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45"/>
          <w:szCs w:val="45"/>
          <w:lang w:val="de-DE"/>
        </w:rPr>
      </w:pPr>
      <w:r>
        <w:rPr>
          <w:sz w:val="45"/>
          <w:szCs w:val="45"/>
          <w:rtl w:val="0"/>
          <w:lang w:val="de-DE"/>
        </w:rPr>
        <w:t xml:space="preserve">SUNRISE </w:t>
      </w:r>
      <w:r>
        <w:rPr>
          <w:sz w:val="45"/>
          <w:szCs w:val="45"/>
          <w:rtl w:val="0"/>
          <w:lang w:val="de-DE"/>
        </w:rPr>
        <w:t xml:space="preserve">– </w:t>
      </w:r>
      <w:r>
        <w:rPr>
          <w:sz w:val="45"/>
          <w:szCs w:val="45"/>
          <w:rtl w:val="0"/>
          <w:lang w:val="de-DE"/>
        </w:rPr>
        <w:t>DER Schlager-Export aus S</w:t>
      </w:r>
      <w:r>
        <w:rPr>
          <w:sz w:val="45"/>
          <w:szCs w:val="45"/>
          <w:rtl w:val="0"/>
          <w:lang w:val="de-DE"/>
        </w:rPr>
        <w:t>ü</w:t>
      </w:r>
      <w:r>
        <w:rPr>
          <w:sz w:val="45"/>
          <w:szCs w:val="45"/>
          <w:rtl w:val="0"/>
          <w:lang w:val="de-DE"/>
        </w:rPr>
        <w:t>dtirol</w:t>
      </w:r>
    </w:p>
    <w:p>
      <w:pPr>
        <w:pStyle w:val="heading 2"/>
        <w:rPr>
          <w:sz w:val="45"/>
          <w:szCs w:val="45"/>
          <w:lang w:val="de-DE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Fonts w:ascii="Times New Roman" w:hAnsi="Times New Roman"/>
          <w:u w:color="000000"/>
          <w:rtl w:val="0"/>
          <w:lang w:val="de-DE"/>
        </w:rPr>
        <w:t>Was im Teenie-Alter mit einem fl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>chtigen Kennenlernen anfing und 2008 mit gemeinsamen Probestunden im Keller und anschlie</w:t>
      </w:r>
      <w:r>
        <w:rPr>
          <w:rFonts w:ascii="Times New Roman" w:hAnsi="Times New Roman" w:hint="default"/>
          <w:u w:color="000000"/>
          <w:rtl w:val="0"/>
          <w:lang w:val="de-DE"/>
        </w:rPr>
        <w:t>ß</w:t>
      </w:r>
      <w:r>
        <w:rPr>
          <w:rFonts w:ascii="Times New Roman" w:hAnsi="Times New Roman"/>
          <w:u w:color="000000"/>
          <w:rtl w:val="0"/>
          <w:lang w:val="de-DE"/>
        </w:rPr>
        <w:t>endem "Testauftritt" in einer S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 xml:space="preserve">dtiroler Discothek sowie dem jahrelangen Tingeln als Unterhaltungsband in Deutschland, </w:t>
      </w:r>
      <w:r>
        <w:rPr>
          <w:rFonts w:ascii="Times New Roman" w:hAnsi="Times New Roman" w:hint="default"/>
          <w:u w:color="000000"/>
          <w:rtl w:val="0"/>
          <w:lang w:val="de-DE"/>
        </w:rPr>
        <w:t>Ö</w:t>
      </w:r>
      <w:r>
        <w:rPr>
          <w:rFonts w:ascii="Times New Roman" w:hAnsi="Times New Roman"/>
          <w:u w:color="000000"/>
          <w:rtl w:val="0"/>
          <w:lang w:val="de-DE"/>
        </w:rPr>
        <w:t>sterreich und der Schweiz weiterging, endet mittlerweile auf den gro</w:t>
      </w:r>
      <w:r>
        <w:rPr>
          <w:rFonts w:ascii="Times New Roman" w:hAnsi="Times New Roman" w:hint="default"/>
          <w:u w:color="000000"/>
          <w:rtl w:val="0"/>
          <w:lang w:val="de-DE"/>
        </w:rPr>
        <w:t>ß</w:t>
      </w:r>
      <w:r>
        <w:rPr>
          <w:rFonts w:ascii="Times New Roman" w:hAnsi="Times New Roman"/>
          <w:u w:color="000000"/>
          <w:rtl w:val="0"/>
          <w:lang w:val="de-DE"/>
        </w:rPr>
        <w:t>en B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>hnen der Schlager-Branche!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Fonts w:ascii="Times New Roman" w:hAnsi="Times New Roman"/>
          <w:u w:color="000000"/>
          <w:rtl w:val="0"/>
          <w:lang w:val="de-DE"/>
        </w:rPr>
        <w:t>Die Rede ist von DEM Schlager-Export aus S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 xml:space="preserve">dtirol </w:t>
      </w:r>
      <w:r>
        <w:rPr>
          <w:rFonts w:ascii="Times New Roman" w:hAnsi="Times New Roman" w:hint="default"/>
          <w:u w:color="000000"/>
          <w:rtl w:val="0"/>
          <w:lang w:val="de-DE"/>
        </w:rPr>
        <w:t xml:space="preserve">– </w:t>
      </w:r>
      <w:r>
        <w:rPr>
          <w:rFonts w:ascii="Times New Roman" w:hAnsi="Times New Roman"/>
          <w:u w:color="000000"/>
          <w:rtl w:val="0"/>
          <w:lang w:val="de-DE"/>
        </w:rPr>
        <w:t>SUNRISE!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Fonts w:ascii="Times New Roman" w:hAnsi="Times New Roman"/>
          <w:u w:color="000000"/>
          <w:rtl w:val="0"/>
          <w:lang w:val="de-DE"/>
        </w:rPr>
        <w:t>Kastelruther Spatzenfest, Amigos-Fest, Andrea Berg-Heimspiel, Schlager unter Palmen, der</w:t>
      </w:r>
      <w:r>
        <w:rPr>
          <w:rFonts w:ascii="Times New Roman" w:hAnsi="Times New Roman" w:hint="default"/>
          <w:u w:color="000000"/>
          <w:rtl w:val="0"/>
          <w:lang w:val="de-DE"/>
        </w:rPr>
        <w:t> 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instrText xml:space="preserve"> HYPERLINK "http://schlager.de/"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Schlager.de</w:t>
      </w:r>
      <w:r>
        <w:rPr>
          <w:rFonts w:ascii="Calibri" w:cs="Calibri" w:hAnsi="Calibri" w:eastAsia="Calibri"/>
          <w:u w:color="000000"/>
          <w:rtl w:val="0"/>
          <w:lang w:val="de-DE"/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</w:rPr>
        <w:t>-Tanztee, die Schlagernacht in Wei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ß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und noch viele Veranstaltungen mehr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–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das sind Events, die nicht jeder K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nstler innerhalb von wenigen Monaten vorweisen kann. Seien es Semino Rossi, Andrea Berg, Fantasy, die Amigos, Bernhard Brink, Ross Anthony, Michelle und viele mehr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–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das 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tten sich Arno und Flo vor 10 Jahren sicher nicht ertr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umen lassen, dass sie mit diesen K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nstlern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auf Du und Du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“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gemeinsam auf der B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hne stehen!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2011 erschien das Album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Ein sch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nes M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dchen wie Du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“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und 2013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Freiheit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“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. Den Durchbruch schaffte SUNRISE mit den Alben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Irgendwann vielleicht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“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(2016) und im Jubil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umsjahr 2019 mit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Jetzt und 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r immer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“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. Erste und vordere Pl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tze in den Hitparaden und die Einladungen zu gro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ß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en Events sind das Ergebnis dieser beiden Produktionen. Im November 2021 folgte das brandneue Album "Luft &amp; Liebe".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u w:color="000000"/>
          <w:rtl w:val="0"/>
          <w:lang w:val="de-DE"/>
        </w:rPr>
        <w:t>Nicht nur ihre perfekt aufeinander abgestimmten Stimmen sind daf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r verantwortlich - was die beiden S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dtiroler Burschen aber besonders auszeichnet, ist vor allem ihre Bodenst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ndigkeit und der enge Kontakt zu ihren Freunden und Fans.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u w:color="000000"/>
          <w:rtl w:val="0"/>
          <w:lang w:val="de-DE"/>
        </w:rPr>
        <w:t>2016 wurde der erste Sunrise-Fanclub gegr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ndet, der mittlerweile auf mehrere hundert Mitglieder blicken kann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–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und auf den Arno und Flo sehr stolz sind. Ob bei Auftritten oder Votings, auf die Sunrise-Fanclub-Mitglieder k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nnen sich die Jungs verlassen. Bereits mehrfach gab es das mehrt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tige Sunrise-Fanclubtreffen im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sterreichischen Ebnit. Highlight in 2021 war die 1. SUNRISE-Fanreise in die S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 xml:space="preserve">dtiroler Heimat und die 2. Tour findet im September 2022 statt und ebenso wird in 2022 bereits das 5. SUNRISE-Fanwochenende im Hotel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„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Sonnenhof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 xml:space="preserve">“ 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in Kleinaspach stattfinden. Unz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hlige Fans machen sich regelm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äß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ig auf den Weg, um diese Tage gemeinsam mit ihren Lieblingen feiern zu k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nnen.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u w:color="000000"/>
          <w:rtl w:val="0"/>
          <w:lang w:val="de-DE"/>
        </w:rPr>
        <w:t>Es scheint, als 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</w:rPr>
        <w:t>tten Arno und Flo bisher alles richtig gemacht. Auch wenn der Weg sicherlich oft steinig war, er geht aber nach wie vor bergauf!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:lang w:val="de-DE"/>
        </w:rPr>
      </w:pPr>
      <w:r>
        <w:rPr>
          <w:rStyle w:val="Ohne"/>
          <w:rFonts w:ascii="Times New Roman" w:hAnsi="Times New Roman" w:hint="default"/>
          <w:u w:color="000000"/>
          <w:rtl w:val="0"/>
          <w:lang w:val="de-DE"/>
        </w:rPr>
        <w:t>​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outlineLvl w:val="1"/>
        <w:rPr>
          <w:rtl w:val="0"/>
        </w:rPr>
      </w:pPr>
      <w:r>
        <w:rPr>
          <w:rStyle w:val="Ohne"/>
          <w:rFonts w:ascii="Arial" w:hAnsi="Arial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(C) 2022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